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955B" w14:textId="30B0451F" w:rsidR="009D5CE8" w:rsidRDefault="00CC17E2">
      <w:pPr>
        <w:rPr>
          <w:b/>
          <w:bCs/>
          <w:u w:val="single"/>
        </w:rPr>
      </w:pPr>
      <w:bookmarkStart w:id="0" w:name="_Hlk127273136"/>
      <w:r w:rsidRPr="00CC17E2">
        <w:rPr>
          <w:b/>
          <w:bCs/>
          <w:u w:val="single"/>
        </w:rPr>
        <w:t>Post-Doctoral Fellow</w:t>
      </w:r>
    </w:p>
    <w:p w14:paraId="5AFC9CFD" w14:textId="2F84FBD6" w:rsidR="00CC17E2" w:rsidRDefault="00CC17E2" w:rsidP="00CC17E2">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Post-Doctoral Fellowship</w:t>
      </w:r>
      <w:r w:rsidR="001E585C">
        <w:rPr>
          <w:rFonts w:ascii="Helvetica" w:eastAsia="Times New Roman" w:hAnsi="Helvetica" w:cs="Times New Roman"/>
          <w:sz w:val="18"/>
          <w:szCs w:val="18"/>
        </w:rPr>
        <w:t xml:space="preserve"> (Job ID 849)</w:t>
      </w:r>
    </w:p>
    <w:p w14:paraId="2822D39F" w14:textId="70931C09" w:rsidR="001E585C" w:rsidRPr="00CC17E2" w:rsidRDefault="001E585C" w:rsidP="001E585C">
      <w:pPr>
        <w:shd w:val="clear" w:color="auto" w:fill="FFFFFF"/>
        <w:spacing w:after="0" w:line="240" w:lineRule="auto"/>
        <w:rPr>
          <w:rFonts w:ascii="Helvetica" w:eastAsia="Times New Roman" w:hAnsi="Helvetica" w:cs="Times New Roman"/>
          <w:sz w:val="18"/>
          <w:szCs w:val="18"/>
        </w:rPr>
      </w:pPr>
      <w:bookmarkStart w:id="1" w:name="_Hlk127273153"/>
      <w:r w:rsidRPr="00CC17E2">
        <w:rPr>
          <w:rFonts w:ascii="Helvetica" w:eastAsia="Times New Roman" w:hAnsi="Helvetica" w:cs="Times New Roman"/>
          <w:sz w:val="18"/>
          <w:szCs w:val="18"/>
        </w:rPr>
        <w:t>Wheaton College (IL) Clinical Psychology PhD</w:t>
      </w:r>
      <w:r>
        <w:rPr>
          <w:rFonts w:ascii="Helvetica" w:eastAsia="Times New Roman" w:hAnsi="Helvetica" w:cs="Times New Roman"/>
          <w:sz w:val="18"/>
          <w:szCs w:val="18"/>
        </w:rPr>
        <w:t xml:space="preserve"> &amp; PsyD</w:t>
      </w:r>
      <w:r w:rsidRPr="00CC17E2">
        <w:rPr>
          <w:rFonts w:ascii="Helvetica" w:eastAsia="Times New Roman" w:hAnsi="Helvetica" w:cs="Times New Roman"/>
          <w:sz w:val="18"/>
          <w:szCs w:val="18"/>
        </w:rPr>
        <w:t xml:space="preserve"> Program</w:t>
      </w:r>
      <w:r>
        <w:rPr>
          <w:rFonts w:ascii="Helvetica" w:eastAsia="Times New Roman" w:hAnsi="Helvetica" w:cs="Times New Roman"/>
          <w:sz w:val="18"/>
          <w:szCs w:val="18"/>
        </w:rPr>
        <w:t>s</w:t>
      </w:r>
    </w:p>
    <w:bookmarkEnd w:id="1"/>
    <w:p w14:paraId="3284B50F" w14:textId="77777777" w:rsidR="001E585C" w:rsidRPr="00CC17E2" w:rsidRDefault="001E585C" w:rsidP="00CC17E2">
      <w:pPr>
        <w:shd w:val="clear" w:color="auto" w:fill="FFFFFF"/>
        <w:spacing w:after="0" w:line="240" w:lineRule="auto"/>
        <w:rPr>
          <w:rFonts w:ascii="Helvetica" w:eastAsia="Times New Roman" w:hAnsi="Helvetica" w:cs="Times New Roman"/>
          <w:sz w:val="18"/>
          <w:szCs w:val="18"/>
        </w:rPr>
      </w:pPr>
    </w:p>
    <w:p w14:paraId="281F778B" w14:textId="77777777" w:rsidR="00CC17E2" w:rsidRPr="00CC17E2" w:rsidRDefault="00CC17E2" w:rsidP="00CC17E2">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 </w:t>
      </w:r>
    </w:p>
    <w:p w14:paraId="578746BB" w14:textId="77777777" w:rsidR="00A8709C" w:rsidRDefault="00CC17E2" w:rsidP="00CC17E2">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The School of Psychology, Counseling</w:t>
      </w:r>
      <w:r w:rsidR="006B0E14">
        <w:rPr>
          <w:rFonts w:ascii="Helvetica" w:eastAsia="Times New Roman" w:hAnsi="Helvetica" w:cs="Times New Roman"/>
          <w:sz w:val="18"/>
          <w:szCs w:val="18"/>
        </w:rPr>
        <w:t>,</w:t>
      </w:r>
      <w:r w:rsidRPr="00CC17E2">
        <w:rPr>
          <w:rFonts w:ascii="Helvetica" w:eastAsia="Times New Roman" w:hAnsi="Helvetica" w:cs="Times New Roman"/>
          <w:sz w:val="18"/>
          <w:szCs w:val="18"/>
        </w:rPr>
        <w:t xml:space="preserve"> and Family Therapy at Wheaton College is seeking to fill a postdoctoral fellowship position in our </w:t>
      </w:r>
      <w:r w:rsidR="006B0E14">
        <w:rPr>
          <w:rFonts w:ascii="Helvetica" w:eastAsia="Times New Roman" w:hAnsi="Helvetica" w:cs="Times New Roman"/>
          <w:sz w:val="18"/>
          <w:szCs w:val="18"/>
        </w:rPr>
        <w:t>PsyD / PhD in clinical psychology</w:t>
      </w:r>
      <w:r w:rsidRPr="00CC17E2">
        <w:rPr>
          <w:rFonts w:ascii="Helvetica" w:eastAsia="Times New Roman" w:hAnsi="Helvetica" w:cs="Times New Roman"/>
          <w:sz w:val="18"/>
          <w:szCs w:val="18"/>
        </w:rPr>
        <w:t xml:space="preserve"> programs.</w:t>
      </w:r>
    </w:p>
    <w:p w14:paraId="5A39DCF8" w14:textId="625E5247" w:rsidR="00CC17E2" w:rsidRPr="00CC17E2" w:rsidRDefault="00CC17E2" w:rsidP="00CC17E2">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 </w:t>
      </w:r>
    </w:p>
    <w:p w14:paraId="78DF0F40" w14:textId="77777777" w:rsidR="00CC17E2" w:rsidRPr="00CC17E2" w:rsidRDefault="00CC17E2" w:rsidP="00CC17E2">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This 2-year fellowship is designed to support promising candidates who desire to transition to full-time employment in academia upon completion of the postdoctoral fellowship. The position could be tailored to support the needs of the applicant to prepare for future work in clinical training, teaching, or administration.</w:t>
      </w:r>
    </w:p>
    <w:p w14:paraId="2058FF71" w14:textId="77777777" w:rsidR="00CC17E2" w:rsidRPr="00CC17E2" w:rsidRDefault="00CC17E2" w:rsidP="006B0E14">
      <w:pPr>
        <w:shd w:val="clear" w:color="auto" w:fill="FFFFFF"/>
        <w:spacing w:after="0" w:line="240" w:lineRule="auto"/>
        <w:contextualSpacing/>
        <w:rPr>
          <w:rFonts w:ascii="Helvetica" w:eastAsia="Times New Roman" w:hAnsi="Helvetica" w:cs="Times New Roman"/>
          <w:sz w:val="18"/>
          <w:szCs w:val="18"/>
        </w:rPr>
      </w:pPr>
      <w:r w:rsidRPr="00CC17E2">
        <w:rPr>
          <w:rFonts w:ascii="Helvetica" w:eastAsia="Times New Roman" w:hAnsi="Helvetica" w:cs="Times New Roman"/>
          <w:sz w:val="18"/>
          <w:szCs w:val="18"/>
        </w:rPr>
        <w:t> </w:t>
      </w:r>
      <w:r w:rsidRPr="00CC17E2">
        <w:rPr>
          <w:rFonts w:ascii="Helvetica" w:eastAsia="Times New Roman" w:hAnsi="Helvetica" w:cs="Times New Roman"/>
          <w:sz w:val="18"/>
          <w:szCs w:val="18"/>
        </w:rPr>
        <w:br/>
        <w:t>The responsibilities for this position include:</w:t>
      </w:r>
    </w:p>
    <w:p w14:paraId="114C48D4" w14:textId="77777777" w:rsidR="00CC17E2" w:rsidRPr="00CC17E2" w:rsidRDefault="00CC17E2" w:rsidP="006B0E14">
      <w:pPr>
        <w:numPr>
          <w:ilvl w:val="0"/>
          <w:numId w:val="1"/>
        </w:numPr>
        <w:shd w:val="clear" w:color="auto" w:fill="FFFFFF"/>
        <w:spacing w:before="100" w:beforeAutospacing="1" w:after="100" w:afterAutospacing="1" w:line="240" w:lineRule="auto"/>
        <w:contextualSpacing/>
        <w:rPr>
          <w:rFonts w:ascii="Helvetica" w:eastAsia="Times New Roman" w:hAnsi="Helvetica" w:cs="Times New Roman"/>
          <w:sz w:val="18"/>
          <w:szCs w:val="18"/>
        </w:rPr>
      </w:pPr>
      <w:r w:rsidRPr="00CC17E2">
        <w:rPr>
          <w:rFonts w:ascii="Helvetica" w:eastAsia="Times New Roman" w:hAnsi="Helvetica" w:cs="Times New Roman"/>
          <w:sz w:val="18"/>
          <w:szCs w:val="18"/>
        </w:rPr>
        <w:t>supervised clinical work (assessment, intervention, or combined) to facilitate licensure requirements</w:t>
      </w:r>
    </w:p>
    <w:p w14:paraId="36929806" w14:textId="77777777" w:rsidR="00CC17E2" w:rsidRPr="00CC17E2" w:rsidRDefault="00CC17E2" w:rsidP="006B0E14">
      <w:pPr>
        <w:numPr>
          <w:ilvl w:val="0"/>
          <w:numId w:val="1"/>
        </w:numPr>
        <w:shd w:val="clear" w:color="auto" w:fill="FFFFFF"/>
        <w:spacing w:before="100" w:beforeAutospacing="1" w:after="100" w:afterAutospacing="1" w:line="240" w:lineRule="auto"/>
        <w:contextualSpacing/>
        <w:rPr>
          <w:rFonts w:ascii="Helvetica" w:eastAsia="Times New Roman" w:hAnsi="Helvetica" w:cs="Times New Roman"/>
          <w:sz w:val="18"/>
          <w:szCs w:val="18"/>
        </w:rPr>
      </w:pPr>
      <w:r w:rsidRPr="00CC17E2">
        <w:rPr>
          <w:rFonts w:ascii="Helvetica" w:eastAsia="Times New Roman" w:hAnsi="Helvetica" w:cs="Times New Roman"/>
          <w:sz w:val="18"/>
          <w:szCs w:val="18"/>
        </w:rPr>
        <w:t>teaching opportunities</w:t>
      </w:r>
    </w:p>
    <w:p w14:paraId="30DF020F" w14:textId="77777777" w:rsidR="00CC17E2" w:rsidRPr="00CC17E2" w:rsidRDefault="00CC17E2" w:rsidP="006B0E14">
      <w:pPr>
        <w:numPr>
          <w:ilvl w:val="0"/>
          <w:numId w:val="1"/>
        </w:numPr>
        <w:shd w:val="clear" w:color="auto" w:fill="FFFFFF"/>
        <w:spacing w:before="100" w:beforeAutospacing="1" w:after="100" w:afterAutospacing="1" w:line="240" w:lineRule="auto"/>
        <w:contextualSpacing/>
        <w:rPr>
          <w:rFonts w:ascii="Helvetica" w:eastAsia="Times New Roman" w:hAnsi="Helvetica" w:cs="Times New Roman"/>
          <w:sz w:val="18"/>
          <w:szCs w:val="18"/>
        </w:rPr>
      </w:pPr>
      <w:r w:rsidRPr="00CC17E2">
        <w:rPr>
          <w:rFonts w:ascii="Helvetica" w:eastAsia="Times New Roman" w:hAnsi="Helvetica" w:cs="Times New Roman"/>
          <w:sz w:val="18"/>
          <w:szCs w:val="18"/>
        </w:rPr>
        <w:t>and supported research</w:t>
      </w:r>
    </w:p>
    <w:p w14:paraId="4305D72B" w14:textId="77777777" w:rsidR="006B0E14" w:rsidRDefault="006B0E14" w:rsidP="00CC17E2">
      <w:pPr>
        <w:shd w:val="clear" w:color="auto" w:fill="FFFFFF"/>
        <w:spacing w:after="0" w:line="240" w:lineRule="auto"/>
        <w:rPr>
          <w:rFonts w:ascii="Helvetica" w:eastAsia="Times New Roman" w:hAnsi="Helvetica" w:cs="Times New Roman"/>
          <w:sz w:val="18"/>
          <w:szCs w:val="18"/>
        </w:rPr>
      </w:pPr>
    </w:p>
    <w:p w14:paraId="765ED828" w14:textId="468A4F02" w:rsidR="00CC17E2" w:rsidRPr="00CC17E2" w:rsidRDefault="00CC17E2" w:rsidP="00CC17E2">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Clinical hours would be provided towards meeting licensure requirements in the state of Illinois. Teaching opportunities would include two courses (e.g., clinical interviewing and Ethics), secondary student supervision, lab involvement, research release, and clinical practice release.</w:t>
      </w:r>
    </w:p>
    <w:p w14:paraId="4E4AE245" w14:textId="2C6C94B2" w:rsidR="006B0E14" w:rsidRDefault="006B0E14" w:rsidP="00CC17E2">
      <w:pPr>
        <w:shd w:val="clear" w:color="auto" w:fill="FFFFFF"/>
        <w:spacing w:after="0" w:line="240" w:lineRule="auto"/>
        <w:rPr>
          <w:rFonts w:ascii="Helvetica" w:eastAsia="Times New Roman" w:hAnsi="Helvetica" w:cs="Times New Roman"/>
          <w:sz w:val="18"/>
          <w:szCs w:val="18"/>
        </w:rPr>
      </w:pPr>
    </w:p>
    <w:p w14:paraId="5C9137D8" w14:textId="2510EC65" w:rsidR="006B0E14" w:rsidRPr="006B0E14" w:rsidRDefault="006B0E14" w:rsidP="00CC17E2">
      <w:pPr>
        <w:shd w:val="clear" w:color="auto" w:fill="FFFFFF"/>
        <w:spacing w:after="0" w:line="240" w:lineRule="auto"/>
        <w:rPr>
          <w:rFonts w:ascii="Helvetica" w:eastAsia="Times New Roman" w:hAnsi="Helvetica" w:cs="Times New Roman"/>
          <w:sz w:val="18"/>
          <w:szCs w:val="18"/>
          <w:u w:val="single"/>
        </w:rPr>
      </w:pPr>
      <w:r w:rsidRPr="006B0E14">
        <w:rPr>
          <w:rFonts w:ascii="Helvetica" w:eastAsia="Times New Roman" w:hAnsi="Helvetica" w:cs="Times New Roman"/>
          <w:sz w:val="18"/>
          <w:szCs w:val="18"/>
          <w:u w:val="single"/>
        </w:rPr>
        <w:t>Interested candidates can find additional information and application instructions here</w:t>
      </w:r>
      <w:r w:rsidRPr="006B0E14">
        <w:rPr>
          <w:rFonts w:ascii="Helvetica" w:eastAsia="Times New Roman" w:hAnsi="Helvetica" w:cs="Helvetica"/>
          <w:sz w:val="14"/>
          <w:szCs w:val="14"/>
          <w:u w:val="single"/>
        </w:rPr>
        <w:t>:</w:t>
      </w:r>
      <w:r w:rsidRPr="006B0E14">
        <w:rPr>
          <w:u w:val="single"/>
        </w:rPr>
        <w:t xml:space="preserve"> </w:t>
      </w:r>
      <w:hyperlink r:id="rId5" w:history="1">
        <w:r w:rsidRPr="006B0E14">
          <w:rPr>
            <w:rStyle w:val="Hyperlink"/>
            <w:rFonts w:ascii="Helvetica" w:eastAsia="Times New Roman" w:hAnsi="Helvetica" w:cs="Times New Roman"/>
            <w:sz w:val="18"/>
            <w:szCs w:val="18"/>
          </w:rPr>
          <w:t>Post-Doc</w:t>
        </w:r>
        <w:r w:rsidRPr="006B0E14">
          <w:rPr>
            <w:rStyle w:val="Hyperlink"/>
            <w:rFonts w:ascii="Helvetica" w:eastAsia="Times New Roman" w:hAnsi="Helvetica" w:cs="Times New Roman"/>
            <w:sz w:val="18"/>
            <w:szCs w:val="18"/>
          </w:rPr>
          <w:t>t</w:t>
        </w:r>
        <w:r w:rsidRPr="006B0E14">
          <w:rPr>
            <w:rStyle w:val="Hyperlink"/>
            <w:rFonts w:ascii="Helvetica" w:eastAsia="Times New Roman" w:hAnsi="Helvetica" w:cs="Times New Roman"/>
            <w:sz w:val="18"/>
            <w:szCs w:val="18"/>
          </w:rPr>
          <w:t>o</w:t>
        </w:r>
        <w:r w:rsidRPr="006B0E14">
          <w:rPr>
            <w:rStyle w:val="Hyperlink"/>
            <w:rFonts w:ascii="Helvetica" w:eastAsia="Times New Roman" w:hAnsi="Helvetica" w:cs="Times New Roman"/>
            <w:sz w:val="18"/>
            <w:szCs w:val="18"/>
          </w:rPr>
          <w:t>r</w:t>
        </w:r>
        <w:r w:rsidRPr="006B0E14">
          <w:rPr>
            <w:rStyle w:val="Hyperlink"/>
            <w:rFonts w:ascii="Helvetica" w:eastAsia="Times New Roman" w:hAnsi="Helvetica" w:cs="Times New Roman"/>
            <w:sz w:val="18"/>
            <w:szCs w:val="18"/>
          </w:rPr>
          <w:t>al Fellow</w:t>
        </w:r>
      </w:hyperlink>
    </w:p>
    <w:p w14:paraId="45781FE6" w14:textId="77777777" w:rsidR="006B0E14" w:rsidRDefault="006B0E14" w:rsidP="00CC17E2">
      <w:pPr>
        <w:shd w:val="clear" w:color="auto" w:fill="FFFFFF"/>
        <w:spacing w:after="0" w:line="240" w:lineRule="auto"/>
        <w:rPr>
          <w:rFonts w:ascii="Helvetica" w:eastAsia="Times New Roman" w:hAnsi="Helvetica" w:cs="Times New Roman"/>
          <w:sz w:val="18"/>
          <w:szCs w:val="18"/>
        </w:rPr>
      </w:pPr>
    </w:p>
    <w:p w14:paraId="5E5CF6F1" w14:textId="29D758D8" w:rsidR="00CC17E2" w:rsidRPr="00CC17E2" w:rsidRDefault="00CC17E2" w:rsidP="00CC17E2">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WHEATON COLLEGE is an evangelical Protestant Christian liberal arts college whose faculty and staff affirm a Statement of Faith and adhere to lifestyle expectations of the Wheaton College Community Covenant.  Wheaton is an equal opportunity employer committed to recruiting and retaining a diverse and talented workforce and student body.  We encourage the expression of multiple perspectives within a Christian worldview, inside and outside the classroom.  For more information about Wheaton College visit </w:t>
      </w:r>
      <w:hyperlink r:id="rId6" w:history="1">
        <w:r w:rsidRPr="00CC17E2">
          <w:rPr>
            <w:rFonts w:ascii="Helvetica" w:eastAsia="Times New Roman" w:hAnsi="Helvetica" w:cs="Times New Roman"/>
            <w:color w:val="3498DB"/>
            <w:sz w:val="18"/>
            <w:szCs w:val="18"/>
            <w:u w:val="single"/>
          </w:rPr>
          <w:t>www.wheaton.edu</w:t>
        </w:r>
      </w:hyperlink>
      <w:r w:rsidRPr="00CC17E2">
        <w:rPr>
          <w:rFonts w:ascii="Helvetica" w:eastAsia="Times New Roman" w:hAnsi="Helvetica" w:cs="Times New Roman"/>
          <w:sz w:val="18"/>
          <w:szCs w:val="18"/>
        </w:rPr>
        <w:t>.</w:t>
      </w:r>
    </w:p>
    <w:p w14:paraId="2F7A6919" w14:textId="77777777" w:rsidR="00CC17E2" w:rsidRPr="00CC17E2" w:rsidRDefault="00CC17E2" w:rsidP="00CC17E2">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 </w:t>
      </w:r>
    </w:p>
    <w:p w14:paraId="061EACFE" w14:textId="77777777" w:rsidR="00CC17E2" w:rsidRPr="00CC17E2" w:rsidRDefault="00CC17E2" w:rsidP="00CC17E2">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Additionally, Wheaton College aspires to provide a physically safe environment for students, staff, and faculty to learn and work. In support of this objective, the College requires background checks for final candidates, after an employment offer is extended.  Employment is contingent upon successful completion of a background check.</w:t>
      </w:r>
    </w:p>
    <w:bookmarkEnd w:id="0"/>
    <w:p w14:paraId="36297EE0" w14:textId="7D602C53" w:rsidR="00CC17E2" w:rsidRDefault="00CC17E2"/>
    <w:p w14:paraId="6D91617D" w14:textId="3B1F20FE" w:rsidR="00CC17E2" w:rsidRDefault="00CC17E2"/>
    <w:p w14:paraId="344194C1" w14:textId="52F479D8" w:rsidR="00CC17E2" w:rsidRDefault="00CC17E2"/>
    <w:p w14:paraId="07F3231F" w14:textId="159712F6" w:rsidR="00CC17E2" w:rsidRDefault="00CC17E2"/>
    <w:p w14:paraId="5FBF31C5" w14:textId="44E53A91" w:rsidR="00CC17E2" w:rsidRDefault="00CC17E2"/>
    <w:p w14:paraId="2904AB03" w14:textId="33215FDE" w:rsidR="00CC17E2" w:rsidRDefault="00CC17E2"/>
    <w:p w14:paraId="22678FF5" w14:textId="7A0A6857" w:rsidR="00CC17E2" w:rsidRDefault="00CC17E2"/>
    <w:p w14:paraId="7C51D69A" w14:textId="6AA2BBAB" w:rsidR="00CC17E2" w:rsidRDefault="00CC17E2"/>
    <w:p w14:paraId="0006745A" w14:textId="12AA6362" w:rsidR="00CC17E2" w:rsidRDefault="00CC17E2"/>
    <w:p w14:paraId="5516BA08" w14:textId="0CFD31F3" w:rsidR="006B0E14" w:rsidRDefault="006B0E14"/>
    <w:sectPr w:rsidR="006B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81A7A"/>
    <w:multiLevelType w:val="multilevel"/>
    <w:tmpl w:val="BEC2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195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E2"/>
    <w:rsid w:val="00027F60"/>
    <w:rsid w:val="00042A55"/>
    <w:rsid w:val="001E585C"/>
    <w:rsid w:val="003C39A6"/>
    <w:rsid w:val="0060450A"/>
    <w:rsid w:val="006B0E14"/>
    <w:rsid w:val="009D5CE8"/>
    <w:rsid w:val="00A8709C"/>
    <w:rsid w:val="00B03D77"/>
    <w:rsid w:val="00B4492C"/>
    <w:rsid w:val="00C67996"/>
    <w:rsid w:val="00CC17E2"/>
    <w:rsid w:val="00D20BD5"/>
    <w:rsid w:val="00D23611"/>
    <w:rsid w:val="00F3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C011"/>
  <w15:chartTrackingRefBased/>
  <w15:docId w15:val="{CA7F7E9B-51C9-4771-80CE-A383427D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7E2"/>
    <w:rPr>
      <w:color w:val="0000FF"/>
      <w:u w:val="single"/>
    </w:rPr>
  </w:style>
  <w:style w:type="character" w:styleId="UnresolvedMention">
    <w:name w:val="Unresolved Mention"/>
    <w:basedOn w:val="DefaultParagraphFont"/>
    <w:uiPriority w:val="99"/>
    <w:semiHidden/>
    <w:unhideWhenUsed/>
    <w:rsid w:val="00CC17E2"/>
    <w:rPr>
      <w:color w:val="605E5C"/>
      <w:shd w:val="clear" w:color="auto" w:fill="E1DFDD"/>
    </w:rPr>
  </w:style>
  <w:style w:type="character" w:styleId="FollowedHyperlink">
    <w:name w:val="FollowedHyperlink"/>
    <w:basedOn w:val="DefaultParagraphFont"/>
    <w:uiPriority w:val="99"/>
    <w:semiHidden/>
    <w:unhideWhenUsed/>
    <w:rsid w:val="00B03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14627">
      <w:bodyDiv w:val="1"/>
      <w:marLeft w:val="0"/>
      <w:marRight w:val="0"/>
      <w:marTop w:val="0"/>
      <w:marBottom w:val="0"/>
      <w:divBdr>
        <w:top w:val="none" w:sz="0" w:space="0" w:color="auto"/>
        <w:left w:val="none" w:sz="0" w:space="0" w:color="auto"/>
        <w:bottom w:val="none" w:sz="0" w:space="0" w:color="auto"/>
        <w:right w:val="none" w:sz="0" w:space="0" w:color="auto"/>
      </w:divBdr>
      <w:divsChild>
        <w:div w:id="1923876316">
          <w:marLeft w:val="0"/>
          <w:marRight w:val="0"/>
          <w:marTop w:val="0"/>
          <w:marBottom w:val="0"/>
          <w:divBdr>
            <w:top w:val="none" w:sz="0" w:space="0" w:color="auto"/>
            <w:left w:val="none" w:sz="0" w:space="0" w:color="auto"/>
            <w:bottom w:val="none" w:sz="0" w:space="0" w:color="auto"/>
            <w:right w:val="none" w:sz="0" w:space="0" w:color="auto"/>
          </w:divBdr>
        </w:div>
        <w:div w:id="1633829354">
          <w:marLeft w:val="0"/>
          <w:marRight w:val="0"/>
          <w:marTop w:val="0"/>
          <w:marBottom w:val="0"/>
          <w:divBdr>
            <w:top w:val="none" w:sz="0" w:space="0" w:color="auto"/>
            <w:left w:val="none" w:sz="0" w:space="0" w:color="auto"/>
            <w:bottom w:val="none" w:sz="0" w:space="0" w:color="auto"/>
            <w:right w:val="none" w:sz="0" w:space="0" w:color="auto"/>
          </w:divBdr>
        </w:div>
        <w:div w:id="1114055633">
          <w:marLeft w:val="0"/>
          <w:marRight w:val="0"/>
          <w:marTop w:val="0"/>
          <w:marBottom w:val="0"/>
          <w:divBdr>
            <w:top w:val="none" w:sz="0" w:space="0" w:color="auto"/>
            <w:left w:val="none" w:sz="0" w:space="0" w:color="auto"/>
            <w:bottom w:val="none" w:sz="0" w:space="0" w:color="auto"/>
            <w:right w:val="none" w:sz="0" w:space="0" w:color="auto"/>
          </w:divBdr>
        </w:div>
        <w:div w:id="313097823">
          <w:marLeft w:val="0"/>
          <w:marRight w:val="0"/>
          <w:marTop w:val="0"/>
          <w:marBottom w:val="0"/>
          <w:divBdr>
            <w:top w:val="none" w:sz="0" w:space="0" w:color="auto"/>
            <w:left w:val="none" w:sz="0" w:space="0" w:color="auto"/>
            <w:bottom w:val="none" w:sz="0" w:space="0" w:color="auto"/>
            <w:right w:val="none" w:sz="0" w:space="0" w:color="auto"/>
          </w:divBdr>
        </w:div>
        <w:div w:id="935789593">
          <w:marLeft w:val="0"/>
          <w:marRight w:val="0"/>
          <w:marTop w:val="0"/>
          <w:marBottom w:val="0"/>
          <w:divBdr>
            <w:top w:val="none" w:sz="0" w:space="0" w:color="auto"/>
            <w:left w:val="none" w:sz="0" w:space="0" w:color="auto"/>
            <w:bottom w:val="none" w:sz="0" w:space="0" w:color="auto"/>
            <w:right w:val="none" w:sz="0" w:space="0" w:color="auto"/>
          </w:divBdr>
        </w:div>
        <w:div w:id="1418749980">
          <w:marLeft w:val="0"/>
          <w:marRight w:val="0"/>
          <w:marTop w:val="0"/>
          <w:marBottom w:val="0"/>
          <w:divBdr>
            <w:top w:val="none" w:sz="0" w:space="0" w:color="auto"/>
            <w:left w:val="none" w:sz="0" w:space="0" w:color="auto"/>
            <w:bottom w:val="none" w:sz="0" w:space="0" w:color="auto"/>
            <w:right w:val="none" w:sz="0" w:space="0" w:color="auto"/>
          </w:divBdr>
        </w:div>
        <w:div w:id="189493259">
          <w:marLeft w:val="0"/>
          <w:marRight w:val="0"/>
          <w:marTop w:val="0"/>
          <w:marBottom w:val="0"/>
          <w:divBdr>
            <w:top w:val="none" w:sz="0" w:space="0" w:color="auto"/>
            <w:left w:val="none" w:sz="0" w:space="0" w:color="auto"/>
            <w:bottom w:val="none" w:sz="0" w:space="0" w:color="auto"/>
            <w:right w:val="none" w:sz="0" w:space="0" w:color="auto"/>
          </w:divBdr>
          <w:divsChild>
            <w:div w:id="485317261">
              <w:marLeft w:val="0"/>
              <w:marRight w:val="0"/>
              <w:marTop w:val="0"/>
              <w:marBottom w:val="0"/>
              <w:divBdr>
                <w:top w:val="none" w:sz="0" w:space="0" w:color="auto"/>
                <w:left w:val="none" w:sz="0" w:space="0" w:color="auto"/>
                <w:bottom w:val="none" w:sz="0" w:space="0" w:color="auto"/>
                <w:right w:val="none" w:sz="0" w:space="0" w:color="auto"/>
              </w:divBdr>
            </w:div>
            <w:div w:id="1935018441">
              <w:marLeft w:val="0"/>
              <w:marRight w:val="0"/>
              <w:marTop w:val="0"/>
              <w:marBottom w:val="0"/>
              <w:divBdr>
                <w:top w:val="none" w:sz="0" w:space="0" w:color="auto"/>
                <w:left w:val="none" w:sz="0" w:space="0" w:color="auto"/>
                <w:bottom w:val="none" w:sz="0" w:space="0" w:color="auto"/>
                <w:right w:val="none" w:sz="0" w:space="0" w:color="auto"/>
              </w:divBdr>
            </w:div>
            <w:div w:id="1659766508">
              <w:marLeft w:val="0"/>
              <w:marRight w:val="0"/>
              <w:marTop w:val="0"/>
              <w:marBottom w:val="0"/>
              <w:divBdr>
                <w:top w:val="none" w:sz="0" w:space="0" w:color="auto"/>
                <w:left w:val="none" w:sz="0" w:space="0" w:color="auto"/>
                <w:bottom w:val="none" w:sz="0" w:space="0" w:color="auto"/>
                <w:right w:val="none" w:sz="0" w:space="0" w:color="auto"/>
              </w:divBdr>
            </w:div>
            <w:div w:id="1101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2842">
      <w:bodyDiv w:val="1"/>
      <w:marLeft w:val="0"/>
      <w:marRight w:val="0"/>
      <w:marTop w:val="0"/>
      <w:marBottom w:val="0"/>
      <w:divBdr>
        <w:top w:val="none" w:sz="0" w:space="0" w:color="auto"/>
        <w:left w:val="none" w:sz="0" w:space="0" w:color="auto"/>
        <w:bottom w:val="none" w:sz="0" w:space="0" w:color="auto"/>
        <w:right w:val="none" w:sz="0" w:space="0" w:color="auto"/>
      </w:divBdr>
      <w:divsChild>
        <w:div w:id="1448163920">
          <w:marLeft w:val="0"/>
          <w:marRight w:val="0"/>
          <w:marTop w:val="0"/>
          <w:marBottom w:val="0"/>
          <w:divBdr>
            <w:top w:val="none" w:sz="0" w:space="0" w:color="auto"/>
            <w:left w:val="none" w:sz="0" w:space="0" w:color="auto"/>
            <w:bottom w:val="none" w:sz="0" w:space="0" w:color="auto"/>
            <w:right w:val="none" w:sz="0" w:space="0" w:color="auto"/>
          </w:divBdr>
        </w:div>
        <w:div w:id="958220172">
          <w:marLeft w:val="0"/>
          <w:marRight w:val="0"/>
          <w:marTop w:val="0"/>
          <w:marBottom w:val="0"/>
          <w:divBdr>
            <w:top w:val="none" w:sz="0" w:space="0" w:color="auto"/>
            <w:left w:val="none" w:sz="0" w:space="0" w:color="auto"/>
            <w:bottom w:val="none" w:sz="0" w:space="0" w:color="auto"/>
            <w:right w:val="none" w:sz="0" w:space="0" w:color="auto"/>
          </w:divBdr>
        </w:div>
        <w:div w:id="1560097082">
          <w:marLeft w:val="0"/>
          <w:marRight w:val="0"/>
          <w:marTop w:val="0"/>
          <w:marBottom w:val="0"/>
          <w:divBdr>
            <w:top w:val="none" w:sz="0" w:space="0" w:color="auto"/>
            <w:left w:val="none" w:sz="0" w:space="0" w:color="auto"/>
            <w:bottom w:val="none" w:sz="0" w:space="0" w:color="auto"/>
            <w:right w:val="none" w:sz="0" w:space="0" w:color="auto"/>
          </w:divBdr>
        </w:div>
        <w:div w:id="338313908">
          <w:marLeft w:val="0"/>
          <w:marRight w:val="0"/>
          <w:marTop w:val="0"/>
          <w:marBottom w:val="0"/>
          <w:divBdr>
            <w:top w:val="none" w:sz="0" w:space="0" w:color="auto"/>
            <w:left w:val="none" w:sz="0" w:space="0" w:color="auto"/>
            <w:bottom w:val="none" w:sz="0" w:space="0" w:color="auto"/>
            <w:right w:val="none" w:sz="0" w:space="0" w:color="auto"/>
          </w:divBdr>
        </w:div>
        <w:div w:id="115760347">
          <w:marLeft w:val="0"/>
          <w:marRight w:val="0"/>
          <w:marTop w:val="0"/>
          <w:marBottom w:val="0"/>
          <w:divBdr>
            <w:top w:val="none" w:sz="0" w:space="0" w:color="auto"/>
            <w:left w:val="none" w:sz="0" w:space="0" w:color="auto"/>
            <w:bottom w:val="none" w:sz="0" w:space="0" w:color="auto"/>
            <w:right w:val="none" w:sz="0" w:space="0" w:color="auto"/>
          </w:divBdr>
        </w:div>
        <w:div w:id="1479348000">
          <w:marLeft w:val="0"/>
          <w:marRight w:val="0"/>
          <w:marTop w:val="0"/>
          <w:marBottom w:val="0"/>
          <w:divBdr>
            <w:top w:val="none" w:sz="0" w:space="0" w:color="auto"/>
            <w:left w:val="none" w:sz="0" w:space="0" w:color="auto"/>
            <w:bottom w:val="none" w:sz="0" w:space="0" w:color="auto"/>
            <w:right w:val="none" w:sz="0" w:space="0" w:color="auto"/>
          </w:divBdr>
        </w:div>
        <w:div w:id="1453816425">
          <w:marLeft w:val="0"/>
          <w:marRight w:val="0"/>
          <w:marTop w:val="0"/>
          <w:marBottom w:val="0"/>
          <w:divBdr>
            <w:top w:val="none" w:sz="0" w:space="0" w:color="auto"/>
            <w:left w:val="none" w:sz="0" w:space="0" w:color="auto"/>
            <w:bottom w:val="none" w:sz="0" w:space="0" w:color="auto"/>
            <w:right w:val="none" w:sz="0" w:space="0" w:color="auto"/>
          </w:divBdr>
        </w:div>
        <w:div w:id="1065909374">
          <w:marLeft w:val="0"/>
          <w:marRight w:val="0"/>
          <w:marTop w:val="0"/>
          <w:marBottom w:val="0"/>
          <w:divBdr>
            <w:top w:val="none" w:sz="0" w:space="0" w:color="auto"/>
            <w:left w:val="none" w:sz="0" w:space="0" w:color="auto"/>
            <w:bottom w:val="none" w:sz="0" w:space="0" w:color="auto"/>
            <w:right w:val="none" w:sz="0" w:space="0" w:color="auto"/>
          </w:divBdr>
        </w:div>
        <w:div w:id="19026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aton.edu/" TargetMode="External"/><Relationship Id="rId5" Type="http://schemas.openxmlformats.org/officeDocument/2006/relationships/hyperlink" Target="https://recruitingbypaycor.com/career/JobIntroduction.action?clientId=8a78858b5ea24795015ea61343603556&amp;id=8a78859f807292fc0180d8868deb511e&amp;source=&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Lobatos</dc:creator>
  <cp:keywords/>
  <dc:description/>
  <cp:lastModifiedBy>Ginger Smith</cp:lastModifiedBy>
  <cp:revision>3</cp:revision>
  <dcterms:created xsi:type="dcterms:W3CDTF">2023-02-14T19:20:00Z</dcterms:created>
  <dcterms:modified xsi:type="dcterms:W3CDTF">2023-02-14T19:21:00Z</dcterms:modified>
</cp:coreProperties>
</file>