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F0F1C" w14:textId="77777777" w:rsidR="005260D6" w:rsidRDefault="005260D6" w:rsidP="005260D6">
      <w:pPr>
        <w:rPr>
          <w:b/>
          <w:bCs/>
          <w:u w:val="single"/>
        </w:rPr>
      </w:pPr>
      <w:r w:rsidRPr="00CC17E2">
        <w:rPr>
          <w:b/>
          <w:bCs/>
          <w:u w:val="single"/>
        </w:rPr>
        <w:t>Director of Research</w:t>
      </w:r>
    </w:p>
    <w:p w14:paraId="71036588" w14:textId="77777777" w:rsidR="005260D6" w:rsidRPr="00CC17E2" w:rsidRDefault="005260D6" w:rsidP="005260D6">
      <w:pPr>
        <w:shd w:val="clear" w:color="auto" w:fill="FFFFFF"/>
        <w:spacing w:after="0" w:line="240" w:lineRule="auto"/>
        <w:rPr>
          <w:rFonts w:ascii="Helvetica" w:eastAsia="Times New Roman" w:hAnsi="Helvetica" w:cs="Times New Roman"/>
          <w:sz w:val="18"/>
          <w:szCs w:val="18"/>
        </w:rPr>
      </w:pPr>
      <w:r w:rsidRPr="00CC17E2">
        <w:rPr>
          <w:rFonts w:ascii="Helvetica" w:eastAsia="Times New Roman" w:hAnsi="Helvetica" w:cs="Times New Roman"/>
          <w:sz w:val="18"/>
          <w:szCs w:val="18"/>
        </w:rPr>
        <w:t>Director of Research / Tenure-track Faculty Position</w:t>
      </w:r>
      <w:r>
        <w:rPr>
          <w:rFonts w:ascii="Helvetica" w:eastAsia="Times New Roman" w:hAnsi="Helvetica" w:cs="Times New Roman"/>
          <w:sz w:val="18"/>
          <w:szCs w:val="18"/>
        </w:rPr>
        <w:t xml:space="preserve"> (Job ID 520)</w:t>
      </w:r>
      <w:r w:rsidRPr="00CC17E2">
        <w:rPr>
          <w:rFonts w:ascii="Helvetica" w:eastAsia="Times New Roman" w:hAnsi="Helvetica" w:cs="Times New Roman"/>
          <w:sz w:val="18"/>
          <w:szCs w:val="18"/>
        </w:rPr>
        <w:br/>
      </w:r>
      <w:bookmarkStart w:id="0" w:name="_Hlk127273153"/>
      <w:r w:rsidRPr="00CC17E2">
        <w:rPr>
          <w:rFonts w:ascii="Helvetica" w:eastAsia="Times New Roman" w:hAnsi="Helvetica" w:cs="Times New Roman"/>
          <w:sz w:val="18"/>
          <w:szCs w:val="18"/>
        </w:rPr>
        <w:t>Wheaton College (IL) Clinical Psychology PhD Program</w:t>
      </w:r>
    </w:p>
    <w:bookmarkEnd w:id="0"/>
    <w:p w14:paraId="2A5B13BC" w14:textId="77777777" w:rsidR="005260D6" w:rsidRPr="00CC17E2" w:rsidRDefault="005260D6" w:rsidP="005260D6">
      <w:pPr>
        <w:shd w:val="clear" w:color="auto" w:fill="FFFFFF"/>
        <w:spacing w:after="0" w:line="240" w:lineRule="auto"/>
        <w:rPr>
          <w:rFonts w:ascii="Helvetica" w:eastAsia="Times New Roman" w:hAnsi="Helvetica" w:cs="Times New Roman"/>
          <w:sz w:val="18"/>
          <w:szCs w:val="18"/>
        </w:rPr>
      </w:pPr>
      <w:r w:rsidRPr="00CC17E2">
        <w:rPr>
          <w:rFonts w:ascii="Helvetica" w:eastAsia="Times New Roman" w:hAnsi="Helvetica" w:cs="Times New Roman"/>
          <w:sz w:val="18"/>
          <w:szCs w:val="18"/>
        </w:rPr>
        <w:t> </w:t>
      </w:r>
    </w:p>
    <w:p w14:paraId="0310DA8F" w14:textId="77777777" w:rsidR="005260D6" w:rsidRPr="00CC17E2" w:rsidRDefault="005260D6" w:rsidP="005260D6">
      <w:pPr>
        <w:shd w:val="clear" w:color="auto" w:fill="FFFFFF"/>
        <w:spacing w:after="0" w:line="240" w:lineRule="auto"/>
        <w:rPr>
          <w:rFonts w:ascii="Helvetica" w:eastAsia="Times New Roman" w:hAnsi="Helvetica" w:cs="Times New Roman"/>
          <w:sz w:val="18"/>
          <w:szCs w:val="18"/>
        </w:rPr>
      </w:pPr>
      <w:r w:rsidRPr="00CC17E2">
        <w:rPr>
          <w:rFonts w:ascii="Helvetica" w:eastAsia="Times New Roman" w:hAnsi="Helvetica" w:cs="Times New Roman"/>
          <w:sz w:val="18"/>
          <w:szCs w:val="18"/>
        </w:rPr>
        <w:t>The School of Psychology Counseling</w:t>
      </w:r>
      <w:r>
        <w:rPr>
          <w:rFonts w:ascii="Helvetica" w:eastAsia="Times New Roman" w:hAnsi="Helvetica" w:cs="Times New Roman"/>
          <w:sz w:val="18"/>
          <w:szCs w:val="18"/>
        </w:rPr>
        <w:t>,</w:t>
      </w:r>
      <w:r w:rsidRPr="00CC17E2">
        <w:rPr>
          <w:rFonts w:ascii="Helvetica" w:eastAsia="Times New Roman" w:hAnsi="Helvetica" w:cs="Times New Roman"/>
          <w:sz w:val="18"/>
          <w:szCs w:val="18"/>
        </w:rPr>
        <w:t xml:space="preserve"> and Family Therapy (PCFT) at Wheaton College</w:t>
      </w:r>
      <w:r>
        <w:rPr>
          <w:rFonts w:ascii="Helvetica" w:eastAsia="Times New Roman" w:hAnsi="Helvetica" w:cs="Times New Roman"/>
          <w:sz w:val="18"/>
          <w:szCs w:val="18"/>
        </w:rPr>
        <w:t xml:space="preserve"> (IL)</w:t>
      </w:r>
      <w:r w:rsidRPr="00CC17E2">
        <w:rPr>
          <w:rFonts w:ascii="Helvetica" w:eastAsia="Times New Roman" w:hAnsi="Helvetica" w:cs="Times New Roman"/>
          <w:sz w:val="18"/>
          <w:szCs w:val="18"/>
        </w:rPr>
        <w:t xml:space="preserve"> is seeking a full-time Director of Research / tenure-track core faculty member as part of the launch of a new clinical PhD program. The Director of Research position includes significant teaching release to facilitate the ongoing development of program-wide research development crucial to the mission of the program consistent with a scholar-practitioner model. We look to identify a candidate that can facilitate further research success with the students and faculty of the doctoral program in clinical psychology. Qualifications include a doctoral degree in Clinical Psychology or related discipline and an established program of research. Preference will be given to candidates with research focus consistent with the PhD program mission.</w:t>
      </w:r>
    </w:p>
    <w:p w14:paraId="389D4976" w14:textId="77777777" w:rsidR="005260D6" w:rsidRPr="00CC17E2" w:rsidRDefault="005260D6" w:rsidP="005260D6">
      <w:pPr>
        <w:shd w:val="clear" w:color="auto" w:fill="FFFFFF"/>
        <w:spacing w:after="0" w:line="240" w:lineRule="auto"/>
        <w:rPr>
          <w:rFonts w:ascii="Helvetica" w:eastAsia="Times New Roman" w:hAnsi="Helvetica" w:cs="Times New Roman"/>
          <w:sz w:val="18"/>
          <w:szCs w:val="18"/>
        </w:rPr>
      </w:pPr>
      <w:r w:rsidRPr="00CC17E2">
        <w:rPr>
          <w:rFonts w:ascii="Helvetica" w:eastAsia="Times New Roman" w:hAnsi="Helvetica" w:cs="Times New Roman"/>
          <w:sz w:val="18"/>
          <w:szCs w:val="18"/>
        </w:rPr>
        <w:t> </w:t>
      </w:r>
    </w:p>
    <w:p w14:paraId="0517FF7A" w14:textId="77777777" w:rsidR="005260D6" w:rsidRDefault="005260D6" w:rsidP="005260D6">
      <w:r w:rsidRPr="00CC17E2">
        <w:rPr>
          <w:rFonts w:ascii="Helvetica" w:eastAsia="Times New Roman" w:hAnsi="Helvetica" w:cs="Times New Roman"/>
          <w:sz w:val="18"/>
          <w:szCs w:val="18"/>
        </w:rPr>
        <w:t>This new PhD program is integrated into the School of PCFT alongside an existing APA accredited PsyD program. Within the Clinical Psychology program, we are looking to facilitate more effective, collaborative, and successful engagement with The Church, with those traditionally marginalized, and with others experiencing decreased utilization and access to resources afforded by clinical psychology. The Clinical Psychology program currently has eight active research labs with significant engagement from master’s level and undergraduate faculty/students in the School of PCFT. The School of PCFT is an integral part of a vigorous liberal arts institution with opportunities for cross-discipline engagement especially as it relates to the integration of the Christian faith in theoretical and applied academic endeavors.</w:t>
      </w:r>
      <w:r w:rsidRPr="006B0E14">
        <w:t xml:space="preserve"> </w:t>
      </w:r>
    </w:p>
    <w:p w14:paraId="04B09A01" w14:textId="77777777" w:rsidR="005260D6" w:rsidRPr="006B0E14" w:rsidRDefault="005260D6" w:rsidP="005260D6">
      <w:pPr>
        <w:rPr>
          <w:b/>
          <w:bCs/>
          <w:u w:val="single"/>
        </w:rPr>
      </w:pPr>
      <w:r w:rsidRPr="006B0E14">
        <w:rPr>
          <w:rFonts w:ascii="Helvetica" w:eastAsia="Times New Roman" w:hAnsi="Helvetica" w:cs="Times New Roman"/>
          <w:sz w:val="18"/>
          <w:szCs w:val="18"/>
          <w:u w:val="single"/>
        </w:rPr>
        <w:t>Interested candidates can find additional information and application instructions here</w:t>
      </w:r>
      <w:r w:rsidRPr="006B0E14">
        <w:rPr>
          <w:rFonts w:ascii="Helvetica" w:eastAsia="Times New Roman" w:hAnsi="Helvetica" w:cs="Helvetica"/>
          <w:sz w:val="14"/>
          <w:szCs w:val="14"/>
          <w:u w:val="single"/>
        </w:rPr>
        <w:t>:</w:t>
      </w:r>
      <w:r w:rsidRPr="006B0E14">
        <w:rPr>
          <w:rFonts w:ascii="Helvetica" w:hAnsi="Helvetica" w:cs="Helvetica"/>
          <w:sz w:val="18"/>
          <w:szCs w:val="18"/>
          <w:u w:val="single"/>
        </w:rPr>
        <w:t xml:space="preserve"> </w:t>
      </w:r>
      <w:hyperlink r:id="rId5" w:history="1">
        <w:r w:rsidRPr="006B0E14">
          <w:rPr>
            <w:rStyle w:val="Hyperlink"/>
            <w:rFonts w:ascii="Helvetica" w:hAnsi="Helvetica" w:cs="Helvetica"/>
            <w:sz w:val="18"/>
            <w:szCs w:val="18"/>
          </w:rPr>
          <w:t>Director o</w:t>
        </w:r>
        <w:r w:rsidRPr="006B0E14">
          <w:rPr>
            <w:rStyle w:val="Hyperlink"/>
            <w:rFonts w:ascii="Helvetica" w:hAnsi="Helvetica" w:cs="Helvetica"/>
            <w:sz w:val="18"/>
            <w:szCs w:val="18"/>
          </w:rPr>
          <w:t>f</w:t>
        </w:r>
        <w:r w:rsidRPr="006B0E14">
          <w:rPr>
            <w:rStyle w:val="Hyperlink"/>
            <w:rFonts w:ascii="Helvetica" w:hAnsi="Helvetica" w:cs="Helvetica"/>
            <w:sz w:val="18"/>
            <w:szCs w:val="18"/>
          </w:rPr>
          <w:t xml:space="preserve"> </w:t>
        </w:r>
        <w:r w:rsidRPr="006B0E14">
          <w:rPr>
            <w:rStyle w:val="Hyperlink"/>
            <w:rFonts w:ascii="Helvetica" w:hAnsi="Helvetica" w:cs="Helvetica"/>
            <w:sz w:val="18"/>
            <w:szCs w:val="18"/>
          </w:rPr>
          <w:t>R</w:t>
        </w:r>
        <w:r w:rsidRPr="006B0E14">
          <w:rPr>
            <w:rStyle w:val="Hyperlink"/>
            <w:rFonts w:ascii="Helvetica" w:hAnsi="Helvetica" w:cs="Helvetica"/>
            <w:sz w:val="18"/>
            <w:szCs w:val="18"/>
          </w:rPr>
          <w:t>esearch</w:t>
        </w:r>
      </w:hyperlink>
    </w:p>
    <w:p w14:paraId="0610D210" w14:textId="77777777" w:rsidR="005260D6" w:rsidRPr="00CC17E2" w:rsidRDefault="005260D6" w:rsidP="005260D6">
      <w:pPr>
        <w:shd w:val="clear" w:color="auto" w:fill="FFFFFF"/>
        <w:spacing w:after="0" w:line="240" w:lineRule="auto"/>
        <w:rPr>
          <w:rFonts w:ascii="Helvetica" w:eastAsia="Times New Roman" w:hAnsi="Helvetica" w:cs="Times New Roman"/>
          <w:sz w:val="18"/>
          <w:szCs w:val="18"/>
        </w:rPr>
      </w:pPr>
      <w:r w:rsidRPr="00CC17E2">
        <w:rPr>
          <w:rFonts w:ascii="Helvetica" w:eastAsia="Times New Roman" w:hAnsi="Helvetica" w:cs="Times New Roman"/>
          <w:sz w:val="18"/>
          <w:szCs w:val="18"/>
        </w:rPr>
        <w:t>WHEATON COLLEGE is an evangelical Protestant Christian liberal arts college whose faculty and staff affirm a Statement of Faith and adhere to lifestyle expectations of the Wheaton College Community Covenant. Wheaton is an equal opportunity employer committed to recruiting and retaining a diverse and talented workforce and student body. </w:t>
      </w:r>
    </w:p>
    <w:p w14:paraId="4E575E0B" w14:textId="77777777" w:rsidR="005260D6" w:rsidRPr="00CC17E2" w:rsidRDefault="005260D6" w:rsidP="005260D6">
      <w:pPr>
        <w:shd w:val="clear" w:color="auto" w:fill="FFFFFF"/>
        <w:spacing w:after="0" w:line="240" w:lineRule="auto"/>
        <w:rPr>
          <w:rFonts w:ascii="Helvetica" w:eastAsia="Times New Roman" w:hAnsi="Helvetica" w:cs="Times New Roman"/>
          <w:sz w:val="18"/>
          <w:szCs w:val="18"/>
        </w:rPr>
      </w:pPr>
      <w:r w:rsidRPr="00CC17E2">
        <w:rPr>
          <w:rFonts w:ascii="Helvetica" w:eastAsia="Times New Roman" w:hAnsi="Helvetica" w:cs="Times New Roman"/>
          <w:sz w:val="18"/>
          <w:szCs w:val="18"/>
        </w:rPr>
        <w:t> </w:t>
      </w:r>
    </w:p>
    <w:p w14:paraId="08BFA89C" w14:textId="77777777" w:rsidR="005260D6" w:rsidRPr="001E585C" w:rsidRDefault="005260D6" w:rsidP="005260D6">
      <w:pPr>
        <w:shd w:val="clear" w:color="auto" w:fill="FFFFFF"/>
        <w:spacing w:after="0" w:line="240" w:lineRule="auto"/>
        <w:rPr>
          <w:rFonts w:ascii="Helvetica" w:eastAsia="Times New Roman" w:hAnsi="Helvetica" w:cs="Times New Roman"/>
          <w:sz w:val="18"/>
          <w:szCs w:val="18"/>
        </w:rPr>
      </w:pPr>
      <w:r w:rsidRPr="00CC17E2">
        <w:rPr>
          <w:rFonts w:ascii="Helvetica" w:eastAsia="Times New Roman" w:hAnsi="Helvetica" w:cs="Times New Roman"/>
          <w:sz w:val="18"/>
          <w:szCs w:val="18"/>
        </w:rPr>
        <w:t>We encourage the expression of multiple perspectives within a Christian worldview, inside and outside the classroom. For more information about Wheaton College visit www.wheaton.edu.  Additionally, Wheaton College aspires to provide a physically safe environment for students, staff, and faculty to learn and work. In support of this objective, the College requires background checks for final candidates, after an employment offer is extended. Employment is contingent upon successful completion of a background check</w:t>
      </w:r>
      <w:r>
        <w:rPr>
          <w:rFonts w:ascii="Helvetica" w:eastAsia="Times New Roman" w:hAnsi="Helvetica" w:cs="Times New Roman"/>
          <w:sz w:val="18"/>
          <w:szCs w:val="18"/>
        </w:rPr>
        <w:t>.</w:t>
      </w:r>
    </w:p>
    <w:p w14:paraId="5340D688" w14:textId="77777777" w:rsidR="008D3F0B" w:rsidRPr="005260D6" w:rsidRDefault="008D3F0B" w:rsidP="005260D6"/>
    <w:sectPr w:rsidR="008D3F0B" w:rsidRPr="00526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81A7A"/>
    <w:multiLevelType w:val="multilevel"/>
    <w:tmpl w:val="BEC28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173438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0D6"/>
    <w:rsid w:val="005260D6"/>
    <w:rsid w:val="008D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E0333"/>
  <w15:chartTrackingRefBased/>
  <w15:docId w15:val="{62588769-182D-4D3E-A4A5-E9660FD5C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0D6"/>
    <w:rPr>
      <w:color w:val="0000FF"/>
      <w:u w:val="single"/>
    </w:rPr>
  </w:style>
  <w:style w:type="character" w:styleId="FollowedHyperlink">
    <w:name w:val="FollowedHyperlink"/>
    <w:basedOn w:val="DefaultParagraphFont"/>
    <w:uiPriority w:val="99"/>
    <w:semiHidden/>
    <w:unhideWhenUsed/>
    <w:rsid w:val="005260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cruitingbypaycor.com/career/JobIntroduction.action?clientId=8a78858b5ea24795015ea61343603556&amp;id=8a78859f7239c842017276fa77826c78&amp;source=&amp;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438</Words>
  <Characters>2502</Characters>
  <Application>Microsoft Office Word</Application>
  <DocSecurity>0</DocSecurity>
  <Lines>20</Lines>
  <Paragraphs>5</Paragraphs>
  <ScaleCrop>false</ScaleCrop>
  <Company>Wheaton College</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Ginger Smith</dc:creator>
  <cp:keywords/>
  <dc:description/>
  <cp:lastModifiedBy>Ginger Smith</cp:lastModifiedBy>
  <cp:revision>1</cp:revision>
  <dcterms:created xsi:type="dcterms:W3CDTF">2023-02-14T19:18:00Z</dcterms:created>
  <dcterms:modified xsi:type="dcterms:W3CDTF">2023-02-14T19:22:00Z</dcterms:modified>
</cp:coreProperties>
</file>