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B0F5" w14:textId="77777777" w:rsidR="003D58E5" w:rsidRPr="003D58E5" w:rsidRDefault="003D58E5" w:rsidP="003D58E5">
      <w:p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The Cedarville University </w:t>
      </w:r>
      <w:hyperlink r:id="rId5" w:history="1">
        <w:r w:rsidRPr="003D58E5">
          <w:rPr>
            <w:rFonts w:ascii="Minion Pro" w:eastAsia="Times New Roman" w:hAnsi="Minion Pro" w:cs="Arial"/>
            <w:color w:val="005D9F"/>
            <w:sz w:val="20"/>
            <w:szCs w:val="20"/>
            <w:u w:val="single"/>
          </w:rPr>
          <w:t>Department of Psychology</w:t>
        </w:r>
      </w:hyperlink>
      <w:r w:rsidRPr="003D58E5">
        <w:rPr>
          <w:rFonts w:ascii="Minion Pro" w:eastAsia="Times New Roman" w:hAnsi="Minion Pro" w:cs="Arial"/>
          <w:color w:val="000000"/>
          <w:sz w:val="20"/>
          <w:szCs w:val="20"/>
        </w:rPr>
        <w:t> invites applicants for a ranked full-time, tenure-track eligible position as an Assistant/Associate Professor of Psychology. Applicants must have a strong commitment to excellence in undergraduate teaching and the ability to integrate faith and learning. Cedarville's psychology students learn to think biblically and critically about human behaviors across genders, cultures, and ages and to relate psychological principles to everyday life and work. The psychology major is a comprehensive degree that prepares students to succeed in work and life within the fields of mental, social, and behavioral health, or beyond.</w:t>
      </w:r>
    </w:p>
    <w:p w14:paraId="64486F75" w14:textId="77777777" w:rsidR="003D58E5" w:rsidRPr="003D58E5" w:rsidRDefault="003D58E5" w:rsidP="003D58E5">
      <w:p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This position is subject to the University's verification of credentials along with other information required by law and Cedarville University policies, including the successful completion of a background check. Applications will be accepted until the position is filled. This position is pending budget approval.</w:t>
      </w:r>
    </w:p>
    <w:p w14:paraId="49E8CE25" w14:textId="77777777" w:rsidR="003D58E5" w:rsidRPr="003D58E5" w:rsidRDefault="003D58E5" w:rsidP="003D58E5">
      <w:p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b/>
          <w:bCs/>
          <w:color w:val="000000"/>
          <w:sz w:val="20"/>
          <w:szCs w:val="20"/>
        </w:rPr>
        <w:t>Position Requirements:</w:t>
      </w:r>
    </w:p>
    <w:p w14:paraId="033937D6" w14:textId="222ACF85" w:rsidR="003D58E5" w:rsidRPr="003D58E5" w:rsidRDefault="003D58E5" w:rsidP="003D58E5">
      <w:pPr>
        <w:numPr>
          <w:ilvl w:val="0"/>
          <w:numId w:val="1"/>
        </w:num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Ph.D. or Psy.D. degree conferred in a Psychology discipline. Priority will be given to applicants with degrees in Health Psychology, Cognitive or Neuropsychology, or Social Psychology</w:t>
      </w:r>
    </w:p>
    <w:p w14:paraId="451FD0C7" w14:textId="77777777" w:rsidR="003D58E5" w:rsidRPr="003D58E5" w:rsidRDefault="003D58E5" w:rsidP="003D58E5">
      <w:pPr>
        <w:numPr>
          <w:ilvl w:val="0"/>
          <w:numId w:val="1"/>
        </w:num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Demonstrated excellence as an effective instructor.</w:t>
      </w:r>
    </w:p>
    <w:p w14:paraId="7099396F" w14:textId="77777777" w:rsidR="003D58E5" w:rsidRPr="003D58E5" w:rsidRDefault="003D58E5" w:rsidP="003D58E5">
      <w:pPr>
        <w:numPr>
          <w:ilvl w:val="0"/>
          <w:numId w:val="1"/>
        </w:num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Demonstrated capability for research and scholarship.</w:t>
      </w:r>
    </w:p>
    <w:p w14:paraId="413D51AF" w14:textId="77777777" w:rsidR="003D58E5" w:rsidRPr="003D58E5" w:rsidRDefault="003D58E5" w:rsidP="003D58E5">
      <w:pPr>
        <w:numPr>
          <w:ilvl w:val="0"/>
          <w:numId w:val="1"/>
        </w:num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Strong interpersonal skills and the ability to complement our team well in mentoring students in education, scholarship, and professional development.</w:t>
      </w:r>
    </w:p>
    <w:p w14:paraId="687371E0" w14:textId="77777777" w:rsidR="003D58E5" w:rsidRPr="003D58E5" w:rsidRDefault="003D58E5" w:rsidP="003D58E5">
      <w:pPr>
        <w:numPr>
          <w:ilvl w:val="0"/>
          <w:numId w:val="1"/>
        </w:num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Commitment to biblical integration of faith and learning both in and out of the classroom </w:t>
      </w:r>
    </w:p>
    <w:p w14:paraId="2FE48D45" w14:textId="77777777" w:rsidR="003D58E5" w:rsidRPr="003D58E5" w:rsidRDefault="003D58E5" w:rsidP="003D58E5">
      <w:pPr>
        <w:numPr>
          <w:ilvl w:val="0"/>
          <w:numId w:val="1"/>
        </w:num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Qualified applicant must be a born-again Christian</w:t>
      </w:r>
    </w:p>
    <w:p w14:paraId="6E0C634F" w14:textId="77777777" w:rsidR="003D58E5" w:rsidRPr="003D58E5" w:rsidRDefault="003D58E5" w:rsidP="003D58E5">
      <w:pPr>
        <w:numPr>
          <w:ilvl w:val="0"/>
          <w:numId w:val="1"/>
        </w:num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Qualified applicant must agree with and be willing to abide by Cedarville University's </w:t>
      </w:r>
      <w:hyperlink r:id="rId6" w:history="1">
        <w:r w:rsidRPr="003D58E5">
          <w:rPr>
            <w:rFonts w:ascii="Minion Pro" w:eastAsia="Times New Roman" w:hAnsi="Minion Pro" w:cs="Arial"/>
            <w:color w:val="005D9F"/>
            <w:sz w:val="20"/>
            <w:szCs w:val="20"/>
            <w:u w:val="single"/>
          </w:rPr>
          <w:t>Doctrinal Statement</w:t>
        </w:r>
      </w:hyperlink>
      <w:r w:rsidRPr="003D58E5">
        <w:rPr>
          <w:rFonts w:ascii="Minion Pro" w:eastAsia="Times New Roman" w:hAnsi="Minion Pro" w:cs="Arial"/>
          <w:color w:val="000000"/>
          <w:sz w:val="20"/>
          <w:szCs w:val="20"/>
        </w:rPr>
        <w:t>, </w:t>
      </w:r>
      <w:hyperlink r:id="rId7" w:history="1">
        <w:r w:rsidRPr="003D58E5">
          <w:rPr>
            <w:rFonts w:ascii="Minion Pro" w:eastAsia="Times New Roman" w:hAnsi="Minion Pro" w:cs="Arial"/>
            <w:color w:val="005D9F"/>
            <w:sz w:val="20"/>
            <w:szCs w:val="20"/>
            <w:u w:val="single"/>
          </w:rPr>
          <w:t>Community Covenant</w:t>
        </w:r>
      </w:hyperlink>
      <w:r w:rsidRPr="003D58E5">
        <w:rPr>
          <w:rFonts w:ascii="Minion Pro" w:eastAsia="Times New Roman" w:hAnsi="Minion Pro" w:cs="Arial"/>
          <w:color w:val="000000"/>
          <w:sz w:val="20"/>
          <w:szCs w:val="20"/>
        </w:rPr>
        <w:t>, and general </w:t>
      </w:r>
      <w:hyperlink r:id="rId8" w:history="1">
        <w:r w:rsidRPr="003D58E5">
          <w:rPr>
            <w:rFonts w:ascii="Minion Pro" w:eastAsia="Times New Roman" w:hAnsi="Minion Pro" w:cs="Arial"/>
            <w:color w:val="005D9F"/>
            <w:sz w:val="20"/>
            <w:szCs w:val="20"/>
            <w:u w:val="single"/>
          </w:rPr>
          <w:t>Workplace Standards</w:t>
        </w:r>
      </w:hyperlink>
      <w:r w:rsidRPr="003D58E5">
        <w:rPr>
          <w:rFonts w:ascii="Minion Pro" w:eastAsia="Times New Roman" w:hAnsi="Minion Pro" w:cs="Arial"/>
          <w:color w:val="000000"/>
          <w:sz w:val="20"/>
          <w:szCs w:val="20"/>
        </w:rPr>
        <w:t>.</w:t>
      </w:r>
    </w:p>
    <w:p w14:paraId="6C4AC655" w14:textId="35E9DC06" w:rsidR="003D58E5" w:rsidRPr="003D58E5" w:rsidRDefault="003D58E5" w:rsidP="003D58E5">
      <w:p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Learn more about the culture of Cedarville University through a faculty and staff testimonial </w:t>
      </w:r>
      <w:hyperlink r:id="rId9" w:history="1">
        <w:r w:rsidRPr="003D58E5">
          <w:rPr>
            <w:rFonts w:ascii="Minion Pro" w:eastAsia="Times New Roman" w:hAnsi="Minion Pro" w:cs="Arial"/>
            <w:color w:val="005D9F"/>
            <w:sz w:val="20"/>
            <w:szCs w:val="20"/>
            <w:u w:val="single"/>
          </w:rPr>
          <w:t>video</w:t>
        </w:r>
      </w:hyperlink>
      <w:r w:rsidRPr="003D58E5">
        <w:rPr>
          <w:rFonts w:ascii="Minion Pro" w:eastAsia="Times New Roman" w:hAnsi="Minion Pro" w:cs="Arial"/>
          <w:color w:val="000000"/>
          <w:sz w:val="20"/>
          <w:szCs w:val="20"/>
        </w:rPr>
        <w:t>. Listen as they share why they serve at our institution.</w:t>
      </w:r>
    </w:p>
    <w:p w14:paraId="0BA795CE" w14:textId="77777777" w:rsidR="003D58E5" w:rsidRPr="003D58E5" w:rsidRDefault="003D58E5" w:rsidP="003D58E5">
      <w:p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b/>
          <w:bCs/>
          <w:color w:val="000000"/>
          <w:sz w:val="20"/>
          <w:szCs w:val="20"/>
        </w:rPr>
        <w:t>Contact Information:</w:t>
      </w:r>
    </w:p>
    <w:p w14:paraId="372ABB1B" w14:textId="77777777" w:rsidR="003D58E5" w:rsidRPr="003D58E5" w:rsidRDefault="003D58E5" w:rsidP="003D58E5">
      <w:p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color w:val="000000"/>
          <w:sz w:val="20"/>
          <w:szCs w:val="20"/>
        </w:rPr>
        <w:t>All official inquiries should be directed to Jennifer Cochran (</w:t>
      </w:r>
      <w:hyperlink r:id="rId10" w:history="1">
        <w:r w:rsidRPr="003D58E5">
          <w:rPr>
            <w:rFonts w:ascii="Minion Pro" w:eastAsia="Times New Roman" w:hAnsi="Minion Pro" w:cs="Arial"/>
            <w:color w:val="005D9F"/>
            <w:sz w:val="20"/>
            <w:szCs w:val="20"/>
            <w:u w:val="single"/>
          </w:rPr>
          <w:t>jcochran@cedarville.edu</w:t>
        </w:r>
      </w:hyperlink>
      <w:r w:rsidRPr="003D58E5">
        <w:rPr>
          <w:rFonts w:ascii="Minion Pro" w:eastAsia="Times New Roman" w:hAnsi="Minion Pro" w:cs="Arial"/>
          <w:color w:val="000000"/>
          <w:sz w:val="20"/>
          <w:szCs w:val="20"/>
        </w:rPr>
        <w:t xml:space="preserve">) Director of Academic Human Resource Services. Position-specific inquiries should be directed to Dr. Luke </w:t>
      </w:r>
      <w:proofErr w:type="spellStart"/>
      <w:r w:rsidRPr="003D58E5">
        <w:rPr>
          <w:rFonts w:ascii="Minion Pro" w:eastAsia="Times New Roman" w:hAnsi="Minion Pro" w:cs="Arial"/>
          <w:color w:val="000000"/>
          <w:sz w:val="20"/>
          <w:szCs w:val="20"/>
        </w:rPr>
        <w:t>Tse</w:t>
      </w:r>
      <w:proofErr w:type="spellEnd"/>
      <w:r w:rsidRPr="003D58E5">
        <w:rPr>
          <w:rFonts w:ascii="Minion Pro" w:eastAsia="Times New Roman" w:hAnsi="Minion Pro" w:cs="Arial"/>
          <w:color w:val="000000"/>
          <w:sz w:val="20"/>
          <w:szCs w:val="20"/>
        </w:rPr>
        <w:t xml:space="preserve"> (</w:t>
      </w:r>
      <w:hyperlink r:id="rId11" w:history="1">
        <w:r w:rsidRPr="003D58E5">
          <w:rPr>
            <w:rFonts w:ascii="Minion Pro" w:eastAsia="Times New Roman" w:hAnsi="Minion Pro" w:cs="Arial"/>
            <w:color w:val="005D9F"/>
            <w:sz w:val="20"/>
            <w:szCs w:val="20"/>
            <w:u w:val="single"/>
          </w:rPr>
          <w:t>tsel@cedarville.edu</w:t>
        </w:r>
      </w:hyperlink>
      <w:r w:rsidRPr="003D58E5">
        <w:rPr>
          <w:rFonts w:ascii="Minion Pro" w:eastAsia="Times New Roman" w:hAnsi="Minion Pro" w:cs="Arial"/>
          <w:color w:val="000000"/>
          <w:sz w:val="20"/>
          <w:szCs w:val="20"/>
        </w:rPr>
        <w:t>), Chair, Department of Psychology. </w:t>
      </w:r>
    </w:p>
    <w:p w14:paraId="7D58C848" w14:textId="77777777" w:rsidR="003D58E5" w:rsidRPr="003D58E5" w:rsidRDefault="003D58E5" w:rsidP="003D58E5">
      <w:pPr>
        <w:spacing w:before="100" w:beforeAutospacing="1" w:after="100" w:afterAutospacing="1" w:line="240" w:lineRule="auto"/>
        <w:rPr>
          <w:rFonts w:ascii="Minion Pro" w:eastAsia="Times New Roman" w:hAnsi="Minion Pro" w:cs="Arial"/>
          <w:color w:val="000000"/>
          <w:sz w:val="20"/>
          <w:szCs w:val="20"/>
        </w:rPr>
      </w:pPr>
      <w:hyperlink r:id="rId12" w:history="1">
        <w:r w:rsidRPr="003D58E5">
          <w:rPr>
            <w:rFonts w:ascii="Minion Pro" w:eastAsia="Times New Roman" w:hAnsi="Minion Pro" w:cs="Arial"/>
            <w:b/>
            <w:bCs/>
            <w:color w:val="005D9F"/>
            <w:sz w:val="20"/>
            <w:szCs w:val="20"/>
            <w:u w:val="single"/>
          </w:rPr>
          <w:t>Apply Now!</w:t>
        </w:r>
      </w:hyperlink>
    </w:p>
    <w:p w14:paraId="52086B51" w14:textId="77777777" w:rsidR="003D58E5" w:rsidRPr="003D58E5" w:rsidRDefault="003D58E5" w:rsidP="003D58E5">
      <w:pPr>
        <w:spacing w:before="100" w:beforeAutospacing="1" w:after="100" w:afterAutospacing="1" w:line="240" w:lineRule="auto"/>
        <w:rPr>
          <w:rFonts w:ascii="Minion Pro" w:eastAsia="Times New Roman" w:hAnsi="Minion Pro" w:cs="Arial"/>
          <w:color w:val="000000"/>
          <w:sz w:val="20"/>
          <w:szCs w:val="20"/>
        </w:rPr>
      </w:pPr>
      <w:r w:rsidRPr="003D58E5">
        <w:rPr>
          <w:rFonts w:ascii="Minion Pro" w:eastAsia="Times New Roman" w:hAnsi="Minion Pro" w:cs="Arial"/>
          <w:b/>
          <w:bCs/>
          <w:color w:val="000000"/>
          <w:sz w:val="20"/>
          <w:szCs w:val="20"/>
        </w:rPr>
        <w:t>Cedarville University is an Equal Opportunity Employer</w:t>
      </w:r>
    </w:p>
    <w:p w14:paraId="2809D154" w14:textId="77777777" w:rsidR="003E0F24" w:rsidRPr="003D58E5" w:rsidRDefault="003E0F24" w:rsidP="003D58E5"/>
    <w:sectPr w:rsidR="003E0F24" w:rsidRPr="003D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4C6EFD"/>
    <w:multiLevelType w:val="multilevel"/>
    <w:tmpl w:val="4738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E5"/>
    <w:rsid w:val="003D58E5"/>
    <w:rsid w:val="003E0F24"/>
    <w:rsid w:val="006B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385A"/>
  <w15:chartTrackingRefBased/>
  <w15:docId w15:val="{F8B87288-5DBA-42F3-8B9D-1ADB6B01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8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58E5"/>
    <w:rPr>
      <w:color w:val="0000FF"/>
      <w:u w:val="single"/>
    </w:rPr>
  </w:style>
  <w:style w:type="character" w:styleId="Strong">
    <w:name w:val="Strong"/>
    <w:basedOn w:val="DefaultParagraphFont"/>
    <w:uiPriority w:val="22"/>
    <w:qFormat/>
    <w:rsid w:val="003D58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darville.edu/Offices/Human-Resources/Staff-Standard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edarville.edu/Offices/Human-Resources/Staff-Standards.aspx" TargetMode="External"/><Relationship Id="rId12" Type="http://schemas.openxmlformats.org/officeDocument/2006/relationships/hyperlink" Target="https://www.cedarville.edu/cf/hr/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darville.edu/Job-Openings/Doctrinal-Statement.aspx" TargetMode="External"/><Relationship Id="rId11" Type="http://schemas.openxmlformats.org/officeDocument/2006/relationships/hyperlink" Target="mailto:tsel@cedarville.edu" TargetMode="External"/><Relationship Id="rId5" Type="http://schemas.openxmlformats.org/officeDocument/2006/relationships/hyperlink" Target="https://www.cedarville.edu/academic-schools-and-departments/psychology" TargetMode="External"/><Relationship Id="rId10" Type="http://schemas.openxmlformats.org/officeDocument/2006/relationships/hyperlink" Target="mailto:jcochran@cedarville.edu" TargetMode="External"/><Relationship Id="rId4" Type="http://schemas.openxmlformats.org/officeDocument/2006/relationships/webSettings" Target="webSettings.xml"/><Relationship Id="rId9" Type="http://schemas.openxmlformats.org/officeDocument/2006/relationships/hyperlink" Target="https://media.cedarville.edu/hapi/v1/contents/permalinks/m9ZNt24F/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Cochran</dc:creator>
  <cp:keywords/>
  <dc:description/>
  <cp:lastModifiedBy>Jennifer Cochran</cp:lastModifiedBy>
  <cp:revision>2</cp:revision>
  <dcterms:created xsi:type="dcterms:W3CDTF">2021-09-17T13:17:00Z</dcterms:created>
  <dcterms:modified xsi:type="dcterms:W3CDTF">2021-09-17T13:18:00Z</dcterms:modified>
</cp:coreProperties>
</file>